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F1" w:rsidRPr="00E76A98" w:rsidRDefault="00C12E55" w:rsidP="00E76A98">
      <w:pPr>
        <w:spacing w:after="0" w:line="240" w:lineRule="auto"/>
        <w:jc w:val="both"/>
        <w:rPr>
          <w:rFonts w:ascii="Times New Roman" w:hAnsi="Times New Roman" w:cs="Times New Roman"/>
          <w:b/>
          <w:bCs/>
          <w:sz w:val="28"/>
          <w:szCs w:val="28"/>
        </w:rPr>
      </w:pPr>
      <w:r w:rsidRPr="00E76A98">
        <w:rPr>
          <w:rFonts w:ascii="Times New Roman" w:hAnsi="Times New Roman" w:cs="Times New Roman"/>
          <w:b/>
          <w:bCs/>
          <w:sz w:val="28"/>
          <w:szCs w:val="28"/>
        </w:rPr>
        <w:t>Должникам закон писан</w:t>
      </w:r>
    </w:p>
    <w:p w:rsidR="00E76A98" w:rsidRPr="00E76A98" w:rsidRDefault="00E76A98" w:rsidP="00E76A98">
      <w:pPr>
        <w:spacing w:after="0" w:line="240" w:lineRule="auto"/>
        <w:jc w:val="both"/>
        <w:rPr>
          <w:rFonts w:ascii="Times New Roman" w:hAnsi="Times New Roman" w:cs="Times New Roman"/>
          <w:sz w:val="28"/>
          <w:szCs w:val="28"/>
        </w:rPr>
      </w:pPr>
    </w:p>
    <w:p w:rsidR="00E76A98" w:rsidRPr="00E76A98" w:rsidRDefault="00C12E55"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 xml:space="preserve">НО «Региональный фонд капитального ремонта многоквартирных домов Республики Крым» </w:t>
      </w:r>
      <w:r w:rsidR="00E76A98" w:rsidRPr="00E76A98">
        <w:rPr>
          <w:rFonts w:ascii="Times New Roman" w:hAnsi="Times New Roman" w:cs="Times New Roman"/>
          <w:sz w:val="28"/>
          <w:szCs w:val="28"/>
        </w:rPr>
        <w:t xml:space="preserve">(далее – Фонд, Региональный оператор) </w:t>
      </w:r>
      <w:r w:rsidR="00616A4A" w:rsidRPr="00E76A98">
        <w:rPr>
          <w:rFonts w:ascii="Times New Roman" w:hAnsi="Times New Roman" w:cs="Times New Roman"/>
          <w:sz w:val="28"/>
          <w:szCs w:val="28"/>
        </w:rPr>
        <w:t>напоминает, что в соответствии со ст. 169 Ж</w:t>
      </w:r>
      <w:r w:rsidR="00F01BB6" w:rsidRPr="00E76A98">
        <w:rPr>
          <w:rFonts w:ascii="Times New Roman" w:hAnsi="Times New Roman" w:cs="Times New Roman"/>
          <w:sz w:val="28"/>
          <w:szCs w:val="28"/>
        </w:rPr>
        <w:t>илищного кодекса</w:t>
      </w:r>
      <w:r w:rsidR="00616A4A" w:rsidRPr="00E76A98">
        <w:rPr>
          <w:rFonts w:ascii="Times New Roman" w:hAnsi="Times New Roman" w:cs="Times New Roman"/>
          <w:sz w:val="28"/>
          <w:szCs w:val="28"/>
        </w:rPr>
        <w:t xml:space="preserve"> Р</w:t>
      </w:r>
      <w:r w:rsidR="00F01BB6" w:rsidRPr="00E76A98">
        <w:rPr>
          <w:rFonts w:ascii="Times New Roman" w:hAnsi="Times New Roman" w:cs="Times New Roman"/>
          <w:sz w:val="28"/>
          <w:szCs w:val="28"/>
        </w:rPr>
        <w:t>оссийской Федерации</w:t>
      </w:r>
      <w:r w:rsidR="00616A4A" w:rsidRPr="00E76A98">
        <w:rPr>
          <w:rFonts w:ascii="Times New Roman" w:hAnsi="Times New Roman" w:cs="Times New Roman"/>
          <w:sz w:val="28"/>
          <w:szCs w:val="28"/>
        </w:rPr>
        <w:t xml:space="preserve"> взносы на капитальный ремонт для собственников помещений в </w:t>
      </w:r>
      <w:r w:rsidR="00956D92" w:rsidRPr="00E76A98">
        <w:rPr>
          <w:rFonts w:ascii="Times New Roman" w:hAnsi="Times New Roman" w:cs="Times New Roman"/>
          <w:sz w:val="28"/>
          <w:szCs w:val="28"/>
        </w:rPr>
        <w:t xml:space="preserve">многоквартирных домах </w:t>
      </w:r>
      <w:r w:rsidR="00616A4A" w:rsidRPr="00E76A98">
        <w:rPr>
          <w:rFonts w:ascii="Times New Roman" w:hAnsi="Times New Roman" w:cs="Times New Roman"/>
          <w:sz w:val="28"/>
          <w:szCs w:val="28"/>
        </w:rPr>
        <w:t>являются обязательной платой, которую необходимо уплачивать полностью и ежемесячно.</w:t>
      </w:r>
    </w:p>
    <w:p w:rsidR="00E76A98" w:rsidRPr="00E76A98" w:rsidRDefault="00C12E55"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Несвоевременная и неполная оплата, а также ее отсутствие, приводит к росту задолженности и в фонде многоквартирного дома не формируются необходимые для проведения капитального ремонта денежные средства. При этом, у законопослушных и добросовестных собственников, переживающих за судьбу своего дома и ежемесячно оплачивающих взносы на капитальный ремонт, возникает чувство несправедливости.</w:t>
      </w:r>
    </w:p>
    <w:p w:rsidR="009914CB" w:rsidRPr="00E76A98" w:rsidRDefault="009914CB"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 xml:space="preserve">Для исправления данной ситуации </w:t>
      </w:r>
      <w:r w:rsidR="00BA1EB0" w:rsidRPr="00E76A98">
        <w:rPr>
          <w:rFonts w:ascii="Times New Roman" w:hAnsi="Times New Roman" w:cs="Times New Roman"/>
          <w:sz w:val="28"/>
          <w:szCs w:val="28"/>
        </w:rPr>
        <w:t xml:space="preserve">Фондом </w:t>
      </w:r>
      <w:r w:rsidRPr="00E76A98">
        <w:rPr>
          <w:rFonts w:ascii="Times New Roman" w:hAnsi="Times New Roman" w:cs="Times New Roman"/>
          <w:sz w:val="28"/>
          <w:szCs w:val="28"/>
        </w:rPr>
        <w:t xml:space="preserve">ведется претензионно-исковая работа. В целях досудебного урегулирования вопроса собственникам помещений в многоквартирных домах направляется уведомление, в котором предлагается добровольно погасить задолженность по взносу на капитальный ремонт. Претензионный порядок является попыткой урегулировать спор до передачи его в суд. </w:t>
      </w:r>
    </w:p>
    <w:p w:rsidR="00E76A98" w:rsidRPr="00E76A98" w:rsidRDefault="009914CB" w:rsidP="00434E6C">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Если указанная задолженность не будет погашена собственником помещения после получения претензии, Фондом готовится и направляется в суд пакет документов для взыскания задолженности. По решению суда с должника взыскивается не только сумма задолженности, но и пени за несвоевременную оплату</w:t>
      </w:r>
      <w:r w:rsidR="00F01BB6" w:rsidRPr="00E76A98">
        <w:rPr>
          <w:rFonts w:ascii="Times New Roman" w:hAnsi="Times New Roman" w:cs="Times New Roman"/>
          <w:sz w:val="28"/>
          <w:szCs w:val="28"/>
        </w:rPr>
        <w:t>.</w:t>
      </w:r>
    </w:p>
    <w:p w:rsidR="00E76A98" w:rsidRPr="00E76A98" w:rsidRDefault="00F01BB6"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В соответствии с п</w:t>
      </w:r>
      <w:r w:rsidR="00956D92" w:rsidRPr="00E76A98">
        <w:rPr>
          <w:rFonts w:ascii="Times New Roman" w:hAnsi="Times New Roman" w:cs="Times New Roman"/>
          <w:sz w:val="28"/>
          <w:szCs w:val="28"/>
        </w:rPr>
        <w:t>.</w:t>
      </w:r>
      <w:r w:rsidRPr="00E76A98">
        <w:rPr>
          <w:rFonts w:ascii="Times New Roman" w:hAnsi="Times New Roman" w:cs="Times New Roman"/>
          <w:sz w:val="28"/>
          <w:szCs w:val="28"/>
        </w:rPr>
        <w:t xml:space="preserve"> 14.1. ст</w:t>
      </w:r>
      <w:r w:rsidR="00956D92" w:rsidRPr="00E76A98">
        <w:rPr>
          <w:rFonts w:ascii="Times New Roman" w:hAnsi="Times New Roman" w:cs="Times New Roman"/>
          <w:sz w:val="28"/>
          <w:szCs w:val="28"/>
        </w:rPr>
        <w:t>.</w:t>
      </w:r>
      <w:r w:rsidRPr="00E76A98">
        <w:rPr>
          <w:rFonts w:ascii="Times New Roman" w:hAnsi="Times New Roman" w:cs="Times New Roman"/>
          <w:sz w:val="28"/>
          <w:szCs w:val="28"/>
        </w:rPr>
        <w:t xml:space="preserve"> 155 Жилищного кодекса Российской Федерации  собственники помещений в многоквартирном доме, несвоевременно и (или) не полностью уплатившие взносы на капитальный ремонт, обязаны уплатить в Фонд пени в размере </w:t>
      </w:r>
      <w:r w:rsidR="00956D92" w:rsidRPr="00E76A98">
        <w:rPr>
          <w:rFonts w:ascii="Times New Roman" w:hAnsi="Times New Roman" w:cs="Times New Roman"/>
          <w:sz w:val="28"/>
          <w:szCs w:val="28"/>
        </w:rPr>
        <w:t>1/300</w:t>
      </w:r>
      <w:r w:rsidRPr="00E76A98">
        <w:rPr>
          <w:rFonts w:ascii="Times New Roman" w:hAnsi="Times New Roman" w:cs="Times New Roman"/>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31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76A98" w:rsidRPr="00E76A98" w:rsidRDefault="00F01BB6"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 xml:space="preserve">Так, </w:t>
      </w:r>
      <w:r w:rsidR="00DD2B19" w:rsidRPr="00E76A98">
        <w:rPr>
          <w:rFonts w:ascii="Times New Roman" w:hAnsi="Times New Roman" w:cs="Times New Roman"/>
          <w:sz w:val="28"/>
          <w:szCs w:val="28"/>
        </w:rPr>
        <w:t xml:space="preserve">в 2023 году в отношении собственников многоквартирных домов Республики Крым, имевших задолженность по взносам на капитальный ремонт в суды подано 14 392 заявлений о выдаче судебных приказов, направлено 1979 исковых заявлений о взыскании задолженности. </w:t>
      </w:r>
    </w:p>
    <w:p w:rsidR="00E76A98" w:rsidRPr="00E76A98" w:rsidRDefault="00DD2B19"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 xml:space="preserve">На принудительное исполнение в федеральную службу судебных приставов за </w:t>
      </w:r>
      <w:r w:rsidR="00BA1EB0" w:rsidRPr="00E76A98">
        <w:rPr>
          <w:rFonts w:ascii="Times New Roman" w:hAnsi="Times New Roman" w:cs="Times New Roman"/>
          <w:sz w:val="28"/>
          <w:szCs w:val="28"/>
        </w:rPr>
        <w:t xml:space="preserve">предыдущий </w:t>
      </w:r>
      <w:r w:rsidRPr="00E76A98">
        <w:rPr>
          <w:rFonts w:ascii="Times New Roman" w:hAnsi="Times New Roman" w:cs="Times New Roman"/>
          <w:sz w:val="28"/>
          <w:szCs w:val="28"/>
        </w:rPr>
        <w:t>год направлено исполнительных документов на сумму 65,6 млн. руб</w:t>
      </w:r>
      <w:r w:rsidR="00BA1EB0" w:rsidRPr="00E76A98">
        <w:rPr>
          <w:rFonts w:ascii="Times New Roman" w:hAnsi="Times New Roman" w:cs="Times New Roman"/>
          <w:sz w:val="28"/>
          <w:szCs w:val="28"/>
        </w:rPr>
        <w:t>.</w:t>
      </w:r>
      <w:r w:rsidRPr="00E76A98">
        <w:rPr>
          <w:rFonts w:ascii="Times New Roman" w:hAnsi="Times New Roman" w:cs="Times New Roman"/>
          <w:sz w:val="28"/>
          <w:szCs w:val="28"/>
        </w:rPr>
        <w:t>, что в 4 раза превышает результаты работы Фонда за весь 2022 год.</w:t>
      </w:r>
    </w:p>
    <w:p w:rsidR="00E76A98" w:rsidRPr="00E76A98" w:rsidRDefault="00DD2B19"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 xml:space="preserve">По состоянию на </w:t>
      </w:r>
      <w:r w:rsidR="00BA1EB0" w:rsidRPr="00E76A98">
        <w:rPr>
          <w:rFonts w:ascii="Times New Roman" w:hAnsi="Times New Roman" w:cs="Times New Roman"/>
          <w:sz w:val="28"/>
          <w:szCs w:val="28"/>
        </w:rPr>
        <w:t>начало текущего года</w:t>
      </w:r>
      <w:r w:rsidRPr="00E76A98">
        <w:rPr>
          <w:rFonts w:ascii="Times New Roman" w:hAnsi="Times New Roman" w:cs="Times New Roman"/>
          <w:sz w:val="28"/>
          <w:szCs w:val="28"/>
        </w:rPr>
        <w:t xml:space="preserve"> в территориальных подразделениях Главного управления службы судебных приставов по Республике Крым и г.Севастополю на исполнении находилось 2339 исполнительных документов по </w:t>
      </w:r>
      <w:r w:rsidRPr="00E76A98">
        <w:rPr>
          <w:rFonts w:ascii="Times New Roman" w:hAnsi="Times New Roman" w:cs="Times New Roman"/>
          <w:sz w:val="28"/>
          <w:szCs w:val="28"/>
        </w:rPr>
        <w:lastRenderedPageBreak/>
        <w:t xml:space="preserve">требованиям Фонда к собственникам </w:t>
      </w:r>
      <w:r w:rsidR="00BA1EB0" w:rsidRPr="00E76A98">
        <w:rPr>
          <w:rFonts w:ascii="Times New Roman" w:hAnsi="Times New Roman" w:cs="Times New Roman"/>
          <w:sz w:val="28"/>
          <w:szCs w:val="28"/>
        </w:rPr>
        <w:t xml:space="preserve">помещений в </w:t>
      </w:r>
      <w:r w:rsidRPr="00E76A98">
        <w:rPr>
          <w:rFonts w:ascii="Times New Roman" w:hAnsi="Times New Roman" w:cs="Times New Roman"/>
          <w:sz w:val="28"/>
          <w:szCs w:val="28"/>
        </w:rPr>
        <w:t>многоквартирных дом</w:t>
      </w:r>
      <w:r w:rsidR="00BA1EB0" w:rsidRPr="00E76A98">
        <w:rPr>
          <w:rFonts w:ascii="Times New Roman" w:hAnsi="Times New Roman" w:cs="Times New Roman"/>
          <w:sz w:val="28"/>
          <w:szCs w:val="28"/>
        </w:rPr>
        <w:t>ах</w:t>
      </w:r>
      <w:r w:rsidRPr="00E76A98">
        <w:rPr>
          <w:rFonts w:ascii="Times New Roman" w:hAnsi="Times New Roman" w:cs="Times New Roman"/>
          <w:sz w:val="28"/>
          <w:szCs w:val="28"/>
        </w:rPr>
        <w:t xml:space="preserve"> на общую сумму 39, 1 млн. руб.</w:t>
      </w:r>
    </w:p>
    <w:p w:rsidR="00E76A98" w:rsidRPr="00E76A98" w:rsidRDefault="004A6968"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Стоит также отметить, что п</w:t>
      </w:r>
      <w:r w:rsidR="00616A4A" w:rsidRPr="00E76A98">
        <w:rPr>
          <w:rFonts w:ascii="Times New Roman" w:hAnsi="Times New Roman" w:cs="Times New Roman"/>
          <w:sz w:val="28"/>
          <w:szCs w:val="28"/>
        </w:rPr>
        <w:t>осле вступления судебного приказа (решения суда) в законную силу</w:t>
      </w:r>
      <w:r w:rsidR="00DE7498" w:rsidRPr="00E76A98">
        <w:rPr>
          <w:rFonts w:ascii="Times New Roman" w:hAnsi="Times New Roman" w:cs="Times New Roman"/>
          <w:sz w:val="28"/>
          <w:szCs w:val="28"/>
        </w:rPr>
        <w:t>,</w:t>
      </w:r>
      <w:r w:rsidR="00616A4A" w:rsidRPr="00E76A98">
        <w:rPr>
          <w:rFonts w:ascii="Times New Roman" w:hAnsi="Times New Roman" w:cs="Times New Roman"/>
          <w:sz w:val="28"/>
          <w:szCs w:val="28"/>
        </w:rPr>
        <w:t xml:space="preserve"> которым удовлетворены исковые требования </w:t>
      </w:r>
      <w:r w:rsidR="00797CB5" w:rsidRPr="00E76A98">
        <w:rPr>
          <w:rFonts w:ascii="Times New Roman" w:hAnsi="Times New Roman" w:cs="Times New Roman"/>
          <w:sz w:val="28"/>
          <w:szCs w:val="28"/>
        </w:rPr>
        <w:t>Регионального оператора</w:t>
      </w:r>
      <w:r w:rsidR="00616A4A" w:rsidRPr="00E76A98">
        <w:rPr>
          <w:rFonts w:ascii="Times New Roman" w:hAnsi="Times New Roman" w:cs="Times New Roman"/>
          <w:sz w:val="28"/>
          <w:szCs w:val="28"/>
        </w:rPr>
        <w:t>, собственник помещения обязан погасить долги по взносам на кап</w:t>
      </w:r>
      <w:r w:rsidR="00841D7F" w:rsidRPr="00E76A98">
        <w:rPr>
          <w:rFonts w:ascii="Times New Roman" w:hAnsi="Times New Roman" w:cs="Times New Roman"/>
          <w:sz w:val="28"/>
          <w:szCs w:val="28"/>
        </w:rPr>
        <w:t xml:space="preserve">итальный </w:t>
      </w:r>
      <w:r w:rsidR="00616A4A" w:rsidRPr="00E76A98">
        <w:rPr>
          <w:rFonts w:ascii="Times New Roman" w:hAnsi="Times New Roman" w:cs="Times New Roman"/>
          <w:sz w:val="28"/>
          <w:szCs w:val="28"/>
        </w:rPr>
        <w:t>ремонт</w:t>
      </w:r>
      <w:r w:rsidR="00841D7F" w:rsidRPr="00E76A98">
        <w:rPr>
          <w:rFonts w:ascii="Times New Roman" w:hAnsi="Times New Roman" w:cs="Times New Roman"/>
          <w:sz w:val="28"/>
          <w:szCs w:val="28"/>
        </w:rPr>
        <w:t>, а также компенсировать расходы истца на государственную пошлину.</w:t>
      </w:r>
    </w:p>
    <w:p w:rsidR="00E76A98" w:rsidRPr="00E76A98" w:rsidRDefault="00616A4A"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 xml:space="preserve">В случае отказа собственника помещения в погашении задолженности по взносам на капитальный ремонт, </w:t>
      </w:r>
      <w:r w:rsidR="00F01BB6" w:rsidRPr="00E76A98">
        <w:rPr>
          <w:rFonts w:ascii="Times New Roman" w:hAnsi="Times New Roman" w:cs="Times New Roman"/>
          <w:sz w:val="28"/>
          <w:szCs w:val="28"/>
        </w:rPr>
        <w:t xml:space="preserve">Фонд </w:t>
      </w:r>
      <w:r w:rsidRPr="00E76A98">
        <w:rPr>
          <w:rFonts w:ascii="Times New Roman" w:hAnsi="Times New Roman" w:cs="Times New Roman"/>
          <w:sz w:val="28"/>
          <w:szCs w:val="28"/>
        </w:rPr>
        <w:t xml:space="preserve">обращается в Федеральную службу судебных приставов в целях принудительного взыскания задолженности. Собственнику помещения (должнику) предоставляется </w:t>
      </w:r>
      <w:r w:rsidR="00841D7F" w:rsidRPr="00E76A98">
        <w:rPr>
          <w:rFonts w:ascii="Times New Roman" w:hAnsi="Times New Roman" w:cs="Times New Roman"/>
          <w:sz w:val="28"/>
          <w:szCs w:val="28"/>
        </w:rPr>
        <w:t>срок</w:t>
      </w:r>
      <w:r w:rsidRPr="00E76A98">
        <w:rPr>
          <w:rFonts w:ascii="Times New Roman" w:hAnsi="Times New Roman" w:cs="Times New Roman"/>
          <w:sz w:val="28"/>
          <w:szCs w:val="28"/>
        </w:rPr>
        <w:t xml:space="preserve"> с момента получения постановления о возбуждении исполнительного производства для добровольной оплаты задолженности и представления в службу судебных приставов документов, подтверждающих оплату долга. В противном случае, помимо задолженности, должник </w:t>
      </w:r>
      <w:r w:rsidR="00F01BB6" w:rsidRPr="00E76A98">
        <w:rPr>
          <w:rFonts w:ascii="Times New Roman" w:hAnsi="Times New Roman" w:cs="Times New Roman"/>
          <w:sz w:val="28"/>
          <w:szCs w:val="28"/>
        </w:rPr>
        <w:t>несет дополнительные расходы, предусмотренные Федеральным законом от 02.10.2007 № 229-ФЗ «Об исполнительном производстве».</w:t>
      </w:r>
    </w:p>
    <w:p w:rsidR="00E76A98" w:rsidRPr="00E76A98" w:rsidRDefault="00616A4A"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В дальнейшем, в случае отказа собственника помещения в добровольном исполнении требований, указанных в постановлении о возбуждении исполнительного производства, пристав-исполнитель взыскивает задолженность по взносам на капитальный ремонт с недобросовестных плательщиков, с применением мер, предусмотренных Федеральным законом от 02.10.2007 №229-ФЗ «Об исполнительном производстве». Например, задолженность автоматически списывается со счета собственника помещения, открытого в банке. Кроме того, служба судебных приставов активно использует меры в виде наложения ареста на имущество, принадлежащее должнику. Помимо указанных мер, направленных на принудительное взыскание образовавшейся задолженности, службой судебных приставов могут быть приняты меры, направленные на ограничение выезда за пределы территории Российской Федерации</w:t>
      </w:r>
      <w:r w:rsidR="00841D7F" w:rsidRPr="00E76A98">
        <w:rPr>
          <w:rFonts w:ascii="Times New Roman" w:hAnsi="Times New Roman" w:cs="Times New Roman"/>
          <w:sz w:val="28"/>
          <w:szCs w:val="28"/>
        </w:rPr>
        <w:t xml:space="preserve">. </w:t>
      </w:r>
    </w:p>
    <w:p w:rsidR="00616A4A" w:rsidRPr="00E76A98" w:rsidRDefault="00F01BB6" w:rsidP="00E76A98">
      <w:pPr>
        <w:spacing w:after="0" w:line="240" w:lineRule="auto"/>
        <w:ind w:firstLine="567"/>
        <w:jc w:val="both"/>
        <w:rPr>
          <w:rFonts w:ascii="Times New Roman" w:hAnsi="Times New Roman" w:cs="Times New Roman"/>
          <w:sz w:val="28"/>
          <w:szCs w:val="28"/>
        </w:rPr>
      </w:pPr>
      <w:r w:rsidRPr="00E76A98">
        <w:rPr>
          <w:rFonts w:ascii="Times New Roman" w:hAnsi="Times New Roman" w:cs="Times New Roman"/>
          <w:sz w:val="28"/>
          <w:szCs w:val="28"/>
        </w:rPr>
        <w:t>Напоминаем, что л</w:t>
      </w:r>
      <w:r w:rsidR="00616A4A" w:rsidRPr="00E76A98">
        <w:rPr>
          <w:rFonts w:ascii="Times New Roman" w:hAnsi="Times New Roman" w:cs="Times New Roman"/>
          <w:sz w:val="28"/>
          <w:szCs w:val="28"/>
        </w:rPr>
        <w:t xml:space="preserve">ьготные категории граждан не освобождаются от уплаты взносов на капитальный ремонт. Он </w:t>
      </w:r>
      <w:r w:rsidR="004A6968" w:rsidRPr="00E76A98">
        <w:rPr>
          <w:rFonts w:ascii="Times New Roman" w:hAnsi="Times New Roman" w:cs="Times New Roman"/>
          <w:sz w:val="28"/>
          <w:szCs w:val="28"/>
        </w:rPr>
        <w:t>о</w:t>
      </w:r>
      <w:r w:rsidR="00616A4A" w:rsidRPr="00E76A98">
        <w:rPr>
          <w:rFonts w:ascii="Times New Roman" w:hAnsi="Times New Roman" w:cs="Times New Roman"/>
          <w:sz w:val="28"/>
          <w:szCs w:val="28"/>
        </w:rPr>
        <w:t>плачивается в полном объеме и часть средств (в зависимости от льготной категории) компенсируется при обращении в органы социальной защиты населения по месту жительства.</w:t>
      </w:r>
      <w:r w:rsidR="00797CB5" w:rsidRPr="00E76A98">
        <w:rPr>
          <w:rFonts w:ascii="Times New Roman" w:hAnsi="Times New Roman" w:cs="Times New Roman"/>
          <w:sz w:val="28"/>
          <w:szCs w:val="28"/>
        </w:rPr>
        <w:t xml:space="preserve"> </w:t>
      </w:r>
      <w:r w:rsidR="00616A4A" w:rsidRPr="00E76A98">
        <w:rPr>
          <w:rFonts w:ascii="Times New Roman" w:hAnsi="Times New Roman" w:cs="Times New Roman"/>
          <w:sz w:val="28"/>
          <w:szCs w:val="28"/>
        </w:rPr>
        <w:t xml:space="preserve">Компенсация по оплате взносов на капитальный ремонт не предоставляется гражданам при наличии у них подтвержденной вступившим в законную силу судебным актом непогашенной задолженности по </w:t>
      </w:r>
      <w:r w:rsidR="004A6968" w:rsidRPr="00E76A98">
        <w:rPr>
          <w:rFonts w:ascii="Times New Roman" w:hAnsi="Times New Roman" w:cs="Times New Roman"/>
          <w:sz w:val="28"/>
          <w:szCs w:val="28"/>
        </w:rPr>
        <w:t>о</w:t>
      </w:r>
      <w:r w:rsidR="00616A4A" w:rsidRPr="00E76A98">
        <w:rPr>
          <w:rFonts w:ascii="Times New Roman" w:hAnsi="Times New Roman" w:cs="Times New Roman"/>
          <w:sz w:val="28"/>
          <w:szCs w:val="28"/>
        </w:rPr>
        <w:t>плате ежемесячных взносов на капитальный ремонт</w:t>
      </w:r>
      <w:r w:rsidR="00A04F6B" w:rsidRPr="00E76A98">
        <w:rPr>
          <w:rFonts w:ascii="Times New Roman" w:hAnsi="Times New Roman" w:cs="Times New Roman"/>
          <w:sz w:val="28"/>
          <w:szCs w:val="28"/>
        </w:rPr>
        <w:t xml:space="preserve">. </w:t>
      </w:r>
    </w:p>
    <w:p w:rsidR="00434E6C" w:rsidRDefault="00434E6C" w:rsidP="00E76A98">
      <w:pPr>
        <w:pStyle w:val="a3"/>
        <w:spacing w:before="0" w:beforeAutospacing="0" w:after="0"/>
        <w:jc w:val="both"/>
        <w:rPr>
          <w:b/>
          <w:bCs/>
          <w:i/>
          <w:iCs/>
          <w:sz w:val="28"/>
          <w:szCs w:val="28"/>
        </w:rPr>
      </w:pPr>
    </w:p>
    <w:p w:rsidR="00797CB5" w:rsidRPr="00E76A98" w:rsidRDefault="00797CB5" w:rsidP="00E76A98">
      <w:pPr>
        <w:pStyle w:val="a3"/>
        <w:spacing w:before="0" w:beforeAutospacing="0" w:after="0"/>
        <w:jc w:val="both"/>
        <w:rPr>
          <w:b/>
          <w:bCs/>
          <w:i/>
          <w:iCs/>
          <w:sz w:val="28"/>
          <w:szCs w:val="28"/>
        </w:rPr>
      </w:pPr>
      <w:r w:rsidRPr="00E76A98">
        <w:rPr>
          <w:b/>
          <w:bCs/>
          <w:i/>
          <w:iCs/>
          <w:sz w:val="28"/>
          <w:szCs w:val="28"/>
        </w:rPr>
        <w:t>Для справки:</w:t>
      </w:r>
    </w:p>
    <w:p w:rsidR="00797CB5" w:rsidRPr="00E76A98" w:rsidRDefault="00797CB5" w:rsidP="00E76A98">
      <w:pPr>
        <w:pStyle w:val="a3"/>
        <w:spacing w:before="0" w:beforeAutospacing="0" w:after="0"/>
        <w:jc w:val="both"/>
        <w:rPr>
          <w:i/>
          <w:iCs/>
          <w:sz w:val="28"/>
          <w:szCs w:val="28"/>
        </w:rPr>
      </w:pPr>
      <w:r w:rsidRPr="00E76A98">
        <w:rPr>
          <w:i/>
          <w:iCs/>
          <w:sz w:val="28"/>
          <w:szCs w:val="28"/>
        </w:rPr>
        <w:t>- по 433 исполнительным производствам на сумму 7,8 млн. руб. производились удержания из дохода должников;</w:t>
      </w:r>
    </w:p>
    <w:p w:rsidR="00797CB5" w:rsidRPr="00E76A98" w:rsidRDefault="00797CB5" w:rsidP="00E76A98">
      <w:pPr>
        <w:pStyle w:val="a3"/>
        <w:spacing w:before="0" w:beforeAutospacing="0" w:after="0"/>
        <w:jc w:val="both"/>
        <w:rPr>
          <w:i/>
          <w:iCs/>
          <w:sz w:val="28"/>
          <w:szCs w:val="28"/>
        </w:rPr>
      </w:pPr>
      <w:r w:rsidRPr="00E76A98">
        <w:rPr>
          <w:i/>
          <w:iCs/>
          <w:sz w:val="28"/>
          <w:szCs w:val="28"/>
        </w:rPr>
        <w:lastRenderedPageBreak/>
        <w:t>- по 517 исполнительным производствам на сумму 9,8 млн. руб. у должников имелось имущество (автомототранспортные средства, недвижимость), в отношении которого предприняты меры по его аресту;</w:t>
      </w:r>
    </w:p>
    <w:p w:rsidR="00797CB5" w:rsidRPr="00E76A98" w:rsidRDefault="00797CB5" w:rsidP="00E76A98">
      <w:pPr>
        <w:pStyle w:val="a3"/>
        <w:spacing w:before="0" w:beforeAutospacing="0" w:after="0"/>
        <w:jc w:val="both"/>
        <w:rPr>
          <w:i/>
          <w:iCs/>
          <w:sz w:val="28"/>
          <w:szCs w:val="28"/>
        </w:rPr>
      </w:pPr>
      <w:r w:rsidRPr="00E76A98">
        <w:rPr>
          <w:i/>
          <w:iCs/>
          <w:sz w:val="28"/>
          <w:szCs w:val="28"/>
        </w:rPr>
        <w:t xml:space="preserve"> - в рамках 395 исполнительных производств вынесено постановление о временном ограничении выезда из Российской Федерации.</w:t>
      </w:r>
    </w:p>
    <w:p w:rsidR="00797CB5" w:rsidRPr="00E76A98" w:rsidRDefault="00797CB5" w:rsidP="00434E6C">
      <w:pPr>
        <w:pStyle w:val="a3"/>
        <w:spacing w:before="0" w:beforeAutospacing="0" w:after="0" w:afterAutospacing="0"/>
        <w:ind w:firstLine="708"/>
        <w:jc w:val="both"/>
        <w:rPr>
          <w:i/>
          <w:iCs/>
          <w:sz w:val="28"/>
          <w:szCs w:val="28"/>
        </w:rPr>
      </w:pPr>
      <w:r w:rsidRPr="00E76A98">
        <w:rPr>
          <w:i/>
          <w:iCs/>
          <w:sz w:val="28"/>
          <w:szCs w:val="28"/>
        </w:rPr>
        <w:t>Всего по результатам работы проведенной, в том числе в судебном порядке и через федеральную службу судебных приставов, в минувшем году взыскано 408,5 млн. руб. взносов на капитальный ремонт.</w:t>
      </w:r>
    </w:p>
    <w:p w:rsidR="00797CB5" w:rsidRDefault="00797CB5" w:rsidP="00E76A98">
      <w:pPr>
        <w:spacing w:after="0" w:line="240" w:lineRule="auto"/>
        <w:jc w:val="both"/>
        <w:rPr>
          <w:rFonts w:ascii="Times New Roman" w:hAnsi="Times New Roman" w:cs="Times New Roman"/>
          <w:sz w:val="28"/>
          <w:szCs w:val="28"/>
        </w:rPr>
      </w:pPr>
    </w:p>
    <w:p w:rsidR="00434E6C" w:rsidRDefault="00434E6C" w:rsidP="00E76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генерального директора НО </w:t>
      </w:r>
    </w:p>
    <w:p w:rsidR="00434E6C" w:rsidRPr="00E76A98" w:rsidRDefault="00434E6C" w:rsidP="00E76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«Фонд капитального ремонта многоквартирных домов Республики Крым» </w:t>
      </w:r>
    </w:p>
    <w:p w:rsidR="00616A4A" w:rsidRDefault="00616A4A" w:rsidP="00E76A98">
      <w:pPr>
        <w:spacing w:after="0" w:line="240" w:lineRule="auto"/>
        <w:rPr>
          <w:rFonts w:ascii="Times New Roman" w:hAnsi="Times New Roman" w:cs="Times New Roman"/>
        </w:rPr>
      </w:pPr>
    </w:p>
    <w:p w:rsidR="00434E6C" w:rsidRPr="00434E6C" w:rsidRDefault="00434E6C" w:rsidP="00434E6C">
      <w:pPr>
        <w:spacing w:after="0" w:line="240" w:lineRule="auto"/>
        <w:ind w:left="142"/>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4E6C">
        <w:rPr>
          <w:rFonts w:ascii="Times New Roman" w:hAnsi="Times New Roman" w:cs="Times New Roman"/>
          <w:sz w:val="28"/>
          <w:szCs w:val="28"/>
        </w:rPr>
        <w:tab/>
      </w:r>
      <w:r>
        <w:rPr>
          <w:rFonts w:ascii="Times New Roman" w:hAnsi="Times New Roman" w:cs="Times New Roman"/>
          <w:sz w:val="28"/>
          <w:szCs w:val="28"/>
        </w:rPr>
        <w:t xml:space="preserve">              </w:t>
      </w:r>
      <w:r w:rsidRPr="00434E6C">
        <w:rPr>
          <w:rFonts w:ascii="Times New Roman" w:hAnsi="Times New Roman" w:cs="Times New Roman"/>
          <w:sz w:val="28"/>
          <w:szCs w:val="28"/>
        </w:rPr>
        <w:t>А.Я. Кисел</w:t>
      </w:r>
      <w:r>
        <w:rPr>
          <w:rFonts w:ascii="Times New Roman" w:hAnsi="Times New Roman" w:cs="Times New Roman"/>
          <w:sz w:val="28"/>
          <w:szCs w:val="28"/>
        </w:rPr>
        <w:t>ё</w:t>
      </w:r>
      <w:r w:rsidRPr="00434E6C">
        <w:rPr>
          <w:rFonts w:ascii="Times New Roman" w:hAnsi="Times New Roman" w:cs="Times New Roman"/>
          <w:sz w:val="28"/>
          <w:szCs w:val="28"/>
        </w:rPr>
        <w:t>в</w:t>
      </w:r>
    </w:p>
    <w:p w:rsidR="00616A4A" w:rsidRPr="00E76A98" w:rsidRDefault="00616A4A" w:rsidP="00E76A98">
      <w:pPr>
        <w:spacing w:after="0" w:line="240" w:lineRule="auto"/>
        <w:rPr>
          <w:rFonts w:ascii="Times New Roman" w:hAnsi="Times New Roman" w:cs="Times New Roman"/>
        </w:rPr>
      </w:pPr>
    </w:p>
    <w:sectPr w:rsidR="00616A4A" w:rsidRPr="00E76A98" w:rsidSect="00E81012">
      <w:pgSz w:w="11906" w:h="16838"/>
      <w:pgMar w:top="993"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25B8"/>
    <w:rsid w:val="00380E6A"/>
    <w:rsid w:val="00403622"/>
    <w:rsid w:val="004318AB"/>
    <w:rsid w:val="00434E6C"/>
    <w:rsid w:val="004515E7"/>
    <w:rsid w:val="004A6968"/>
    <w:rsid w:val="004F567E"/>
    <w:rsid w:val="00565BF1"/>
    <w:rsid w:val="0060054C"/>
    <w:rsid w:val="00616A4A"/>
    <w:rsid w:val="00637A2A"/>
    <w:rsid w:val="0064033D"/>
    <w:rsid w:val="00797CB5"/>
    <w:rsid w:val="00841D7F"/>
    <w:rsid w:val="00956D92"/>
    <w:rsid w:val="009914CB"/>
    <w:rsid w:val="009E25B8"/>
    <w:rsid w:val="009F6CA7"/>
    <w:rsid w:val="00A04F6B"/>
    <w:rsid w:val="00B3247F"/>
    <w:rsid w:val="00BA1EB0"/>
    <w:rsid w:val="00BA20B7"/>
    <w:rsid w:val="00C12E55"/>
    <w:rsid w:val="00CB2395"/>
    <w:rsid w:val="00CF58E5"/>
    <w:rsid w:val="00D20131"/>
    <w:rsid w:val="00DD2B19"/>
    <w:rsid w:val="00DE7498"/>
    <w:rsid w:val="00E76A98"/>
    <w:rsid w:val="00E81012"/>
    <w:rsid w:val="00F01BB6"/>
    <w:rsid w:val="00F20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A4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14326913">
      <w:bodyDiv w:val="1"/>
      <w:marLeft w:val="0"/>
      <w:marRight w:val="0"/>
      <w:marTop w:val="0"/>
      <w:marBottom w:val="0"/>
      <w:divBdr>
        <w:top w:val="none" w:sz="0" w:space="0" w:color="auto"/>
        <w:left w:val="none" w:sz="0" w:space="0" w:color="auto"/>
        <w:bottom w:val="none" w:sz="0" w:space="0" w:color="auto"/>
        <w:right w:val="none" w:sz="0" w:space="0" w:color="auto"/>
      </w:divBdr>
    </w:div>
    <w:div w:id="12142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ЖКХ</cp:lastModifiedBy>
  <cp:revision>2</cp:revision>
  <cp:lastPrinted>2023-05-19T07:00:00Z</cp:lastPrinted>
  <dcterms:created xsi:type="dcterms:W3CDTF">2024-03-19T13:51:00Z</dcterms:created>
  <dcterms:modified xsi:type="dcterms:W3CDTF">2024-03-19T13:51:00Z</dcterms:modified>
</cp:coreProperties>
</file>